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5C5B" w14:textId="5FD078FE" w:rsidR="00A70534" w:rsidRDefault="00A70534" w:rsidP="00A705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Phụ lục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</w:p>
    <w:p w14:paraId="536E10B5" w14:textId="53DE9ED4" w:rsidR="00A70534" w:rsidRDefault="00A70534" w:rsidP="00A70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MÁY MÓC, THIẾT BỊ CHUYÊN DÙNG LĨNH VỰC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6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XÂY DỰNG</w:t>
      </w:r>
    </w:p>
    <w:p w14:paraId="66ABB71C" w14:textId="77777777" w:rsidR="009D3E50" w:rsidRDefault="00A70534" w:rsidP="00A70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èm theo Quyết định số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/2023/QĐ-UBND ngày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tháng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14:paraId="1E0FB8E8" w14:textId="7C772076" w:rsidR="00A70534" w:rsidRDefault="00A70534" w:rsidP="00A705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 2023 của Ủy ban nhân dân tỉnh Hậu Giang)</w:t>
      </w:r>
    </w:p>
    <w:p w14:paraId="5C3559F2" w14:textId="77777777" w:rsidR="00A70534" w:rsidRDefault="00A70534" w:rsidP="00A70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88590" wp14:editId="78B8A752">
                <wp:simplePos x="0" y="0"/>
                <wp:positionH relativeFrom="column">
                  <wp:posOffset>2214178</wp:posOffset>
                </wp:positionH>
                <wp:positionV relativeFrom="paragraph">
                  <wp:posOffset>90957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4DF2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7.15pt" to="30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0009" w:type="dxa"/>
        <w:tblInd w:w="-5" w:type="dxa"/>
        <w:tblLook w:val="04A0" w:firstRow="1" w:lastRow="0" w:firstColumn="1" w:lastColumn="0" w:noHBand="0" w:noVBand="1"/>
      </w:tblPr>
      <w:tblGrid>
        <w:gridCol w:w="746"/>
        <w:gridCol w:w="7618"/>
        <w:gridCol w:w="730"/>
        <w:gridCol w:w="915"/>
      </w:tblGrid>
      <w:tr w:rsidR="00A70534" w:rsidRPr="00763015" w14:paraId="016F8AA8" w14:textId="77777777" w:rsidTr="00A70534">
        <w:trPr>
          <w:trHeight w:val="105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69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25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Chủng loại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BCE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73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 tối đa</w:t>
            </w:r>
          </w:p>
        </w:tc>
      </w:tr>
      <w:tr w:rsidR="00A70534" w:rsidRPr="00763015" w14:paraId="09E31AE0" w14:textId="77777777" w:rsidTr="00A70534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020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C7A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Sở Xây dựng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F1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1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70534" w:rsidRPr="00763015" w14:paraId="5BB04473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B4F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BE1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in bản đồ, bản vẽ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B8C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8C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0534" w:rsidRPr="00763015" w14:paraId="1ED2153D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C2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FAC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photocopy đa năng chuyên dùng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03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29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83E2908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718" w14:textId="77777777" w:rsidR="00A70534" w:rsidRPr="006144B7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44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DEE" w14:textId="77777777" w:rsidR="00A70534" w:rsidRPr="006144B7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44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Trung tâm Kiểm định Chất lượng xây dựng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0D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45C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70534" w:rsidRPr="00763015" w14:paraId="13BD5EC2" w14:textId="77777777" w:rsidTr="00A70534">
        <w:trPr>
          <w:trHeight w:val="35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8C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92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toàn đạt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14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D8C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0C37B5E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F2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A03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cắt sắt 3t5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77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B4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6DBBBE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7E0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5A7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thủy Bình B20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AA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255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F89BD07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26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DAF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phát điện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14F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427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E7A4317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CE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52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nén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3B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Cái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086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ADCA4BA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3D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5AC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 độ mịn xi măng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523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2D4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2D6CB8DD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6CB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0D6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dưỡng mẫu xi măng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9F7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54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FC63D77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17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AF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 cụ đo độ sụt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80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FE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D69712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6F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E28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nén bê tông 200 tấn, hiển thị bằng Led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8A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7E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A96488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871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81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lắc sàng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78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040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767765FF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120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6BD7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nén Marshall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FF4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4CE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5D8F3DA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D70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1D3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quay ly tâm nhựa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80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F74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E746EDF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73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FE670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kéo nén uống vạn năng 100 tấn, hiển thị số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4C9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6C3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C18F36D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24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B94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khoan lấy mẫu chạy điện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80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AF1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0621DF09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6FE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639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Súng bắn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3E5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A2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A8B2C01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1DD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34BBF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điện tử 30kg/1g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B04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87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5FC9664" w14:textId="77777777" w:rsidTr="00A70534">
        <w:trPr>
          <w:trHeight w:val="4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F3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DDEEF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Tủ sấy 300 </w:t>
            </w:r>
            <w:proofErr w:type="spellStart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o</w:t>
            </w: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669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58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23886EB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A3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787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Bồn ổn định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5E2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Bộ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D7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C04692E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26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BA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thử độ thấm nước của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6F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8C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041145F7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E97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7FA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đo mài mòn của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CF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55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7244F0D1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D04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DCF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tra hàm lượng bọt khí của bê 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BA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628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406EF979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740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960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máy nén ba trục tự động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23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20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2A470725" w14:textId="77777777" w:rsidTr="00A70534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E8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B356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cắt mẫu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BD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DD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0534" w:rsidRPr="00763015" w14:paraId="0142C2DA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CCD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90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 thí nghiệm xác định co ngót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71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41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28E16295" w14:textId="77777777" w:rsidTr="00A70534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87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C18" w14:textId="77777777" w:rsidR="00A70534" w:rsidRPr="00345E78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E78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 CBR/Marshall trong phòng thí nghiệm với khung chịu tải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B1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73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3A60C021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A7A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E8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khoan lấy mẫu bê tông chạy điện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FB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C0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0534" w:rsidRPr="00763015" w14:paraId="02A8F7DF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0E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8CE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đầm mẫu CBR/proctor tự động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FAE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48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58B5A7E6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DDE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FA7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siêu âm cốt thép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79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176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048E4138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FD3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1EF0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siêu âm kiểm tra khuyết tật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D5F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83C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171C5339" w14:textId="77777777" w:rsidTr="00A70534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A7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FCF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thí nghiệm xác định độ thấm của bê tông ngoài hiện trường bằng phương pháp không phá hủy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AD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7B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3CA5159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825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BB7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kiểm tra sự không đồng nhất của cọc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93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C6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6D16396E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02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15E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Bàn thí nghiệm + ghế thí nghiệm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BE5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E6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0534" w:rsidRPr="00763015" w14:paraId="40F1F3B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116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20D6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thí nghiệm biến dạng nhỏ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A71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955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1F186248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57E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F6C3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kiểm tra cơ lý ống cống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49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28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312C6B40" w14:textId="77777777" w:rsidTr="001C57D5">
        <w:trPr>
          <w:trHeight w:val="46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1ED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671B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kiểm tra gạch men, gốm sứ, gạch lát nền, vỉa hè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A9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54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102C93A7" w14:textId="77777777" w:rsidTr="001C57D5">
        <w:trPr>
          <w:trHeight w:val="42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4EE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561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kiểm tra độ bám dính theo phương pháp nhổ giật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CBA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C0C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418ACF7C" w14:textId="77777777" w:rsidTr="001C57D5">
        <w:trPr>
          <w:trHeight w:val="40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27F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E58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Máy kéo (cho vật liệu á kim), nén hiển thị ra máy tính 100T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7F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4BC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0534" w:rsidRPr="00763015" w14:paraId="275A3965" w14:textId="77777777" w:rsidTr="001C57D5">
        <w:trPr>
          <w:trHeight w:val="83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8C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A2EB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thiết bị kiểm tra độ ẩm và độ chặt đất ngoài hiện trường bằng phương pháp không sử dụng nguồn phóng xạ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87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44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1ADE48D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8CB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1F9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nén bê tông 3000 KN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405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FB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A1C96A7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DCD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52B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Khuôn đúc mẫu bê tông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C5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6C3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70534" w:rsidRPr="00763015" w14:paraId="7630E709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9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D3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thiết bị thí nghiệm đầm chặt tiêu chuẩn của đất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39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A84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0E6B06C3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16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D1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thiết bị thí nghiệm CBR trong phòng của đất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6F1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56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D0CA7D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C9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78C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Bộ thí nghiệm </w:t>
            </w:r>
            <w:proofErr w:type="spellStart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</w:t>
            </w:r>
            <w:proofErr w:type="spellEnd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trọng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0C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8A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465D560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33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6FB7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Bộ thí nghiệm giới hạn chảy dẻo </w:t>
            </w:r>
            <w:proofErr w:type="spellStart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Atterberg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905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FF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FB6B7AD" w14:textId="77777777" w:rsidTr="00A70534">
        <w:trPr>
          <w:trHeight w:val="39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B1F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43B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xác định thành phần hạt (bộ sàng 31 cái)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2B0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EF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ED4AA87" w14:textId="77777777" w:rsidTr="00A70534">
        <w:trPr>
          <w:trHeight w:val="41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5E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82E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xác định tính chống cắt và mài mòn của đất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F3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D43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70534" w:rsidRPr="00763015" w14:paraId="47D5C3F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DC8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0413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xác định dung trọng hiện trường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41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D3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D8B057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561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9CB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xác định độ ẩm của hiện trường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857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2A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5F3A966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175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9F1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cơ lý xi măng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64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55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3943152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69C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A1D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cơ lý cát xây dựng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08A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D99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B5EA762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F9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F8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cơ lý đá dăm, sỏi xây dựng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31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8B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413E57A6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A9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156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độ mài mòn Los Angele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25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3D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0E777D6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52E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1F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cơ lý bê tông và hỗn hợp bê tông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4F3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73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1CBE97C" w14:textId="77777777" w:rsidTr="00A70534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D1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E43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độ sụt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0B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AC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5DF212E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7D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892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độ kim lún của nhựa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96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FE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057EB21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CF1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5EC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trọng lượng riêng của cát liệu thô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49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FF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824E708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94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7B66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trọng lượng cốt liệu mịn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1A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D7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B09583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CE3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B3B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lượng khí trong hỗn hợp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D6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A0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AC0358F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CAA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45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 kế kim loại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39A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6F8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37CB1A9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7C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C3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thiết bị thí nghiệm Marshall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7E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C8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0DED6254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B9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F2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nén điện tử 50T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40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226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CCE1B88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2D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AE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thiết bị kiểm tra bê tông nhẹ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E0F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C8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24E1E06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BE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61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máy kiểm tra định vị cốt thép và các phụ kiện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968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09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DA2236F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3A9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9FC2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điện tử 3kg, 15kg, 30kg, 250kg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F9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34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70534" w:rsidRPr="00763015" w14:paraId="28DF5F5A" w14:textId="77777777" w:rsidTr="00A70534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25A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B3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Bộ thí nghiệm và kiểm tra Xi măng (Bàn dằn, bay, chảo, </w:t>
            </w:r>
            <w:proofErr w:type="spellStart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Vica</w:t>
            </w:r>
            <w:proofErr w:type="spellEnd"/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nồi hấp điện)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6A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6A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72D7D474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C023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BA4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ép tĩnh kiểm tra đường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58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E8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67066F9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5B8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257" w14:textId="76793781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ép bê</w:t>
            </w:r>
            <w:r w:rsidR="008C5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tông điện tử 200T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2F9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80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2C2942C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895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B381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phát điện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60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B8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785B1B24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FE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86D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sấy mẫu chạy điện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4B5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5B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3C7B6A0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3E1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1A6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 ổn nhiệt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D2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3EBB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0BAF7AFB" w14:textId="77777777" w:rsidTr="00A70534">
        <w:trPr>
          <w:trHeight w:val="2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73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371A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nén tĩnh cọc (kích, đồng hồ, phụ kiện)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C40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36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7ED9CC6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16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214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máy nén cô kết 1 trục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006C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D7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5A11D551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60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7833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thí nghiệm cơ lý vải địa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07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00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27010A9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B9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D07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ly tâm nhựa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05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B7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156914C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B9F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645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thí nghiệm uốn gạch lát nền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0F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FB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37A43716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750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E82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khoan cầm tay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974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9EF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669A2119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256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B52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độ mặn nước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07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42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4E4D8DAE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77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677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độ pH nước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E3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E40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4A597DE5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69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17E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bộ đàm cầm tay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B5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534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70534" w:rsidRPr="00763015" w14:paraId="58D73880" w14:textId="77777777" w:rsidTr="00A70534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F62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099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vi tính cấu hình cao, chạy ứng dụng phần mềm chuyên ngành xây dựng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9EE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330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70534" w:rsidRPr="00763015" w14:paraId="66F75CEB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BF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473C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in màu A3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93D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4BA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70534" w:rsidRPr="00763015" w14:paraId="1AF763AC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9796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4C4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photocopy đa năng chuyên dùng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3C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507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70534" w:rsidRPr="00763015" w14:paraId="20A2AF64" w14:textId="77777777" w:rsidTr="00A70534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8711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8E3" w14:textId="77777777" w:rsidR="00A70534" w:rsidRPr="00763015" w:rsidRDefault="00A70534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scan màu A4 hai mặt tự động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E1C4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C39" w14:textId="77777777" w:rsidR="00A70534" w:rsidRPr="00763015" w:rsidRDefault="00A70534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0B02FE22" w14:textId="77777777" w:rsidR="00A70534" w:rsidRDefault="00A70534"/>
    <w:sectPr w:rsidR="00A70534" w:rsidSect="00C503B8">
      <w:headerReference w:type="default" r:id="rId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A7B2" w14:textId="77777777" w:rsidR="00C77192" w:rsidRDefault="00C77192" w:rsidP="00C503B8">
      <w:pPr>
        <w:spacing w:after="0" w:line="240" w:lineRule="auto"/>
      </w:pPr>
      <w:r>
        <w:separator/>
      </w:r>
    </w:p>
  </w:endnote>
  <w:endnote w:type="continuationSeparator" w:id="0">
    <w:p w14:paraId="4EA8B118" w14:textId="77777777" w:rsidR="00C77192" w:rsidRDefault="00C77192" w:rsidP="00C5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552A" w14:textId="77777777" w:rsidR="00C77192" w:rsidRDefault="00C77192" w:rsidP="00C503B8">
      <w:pPr>
        <w:spacing w:after="0" w:line="240" w:lineRule="auto"/>
      </w:pPr>
      <w:r>
        <w:separator/>
      </w:r>
    </w:p>
  </w:footnote>
  <w:footnote w:type="continuationSeparator" w:id="0">
    <w:p w14:paraId="4D74E400" w14:textId="77777777" w:rsidR="00C77192" w:rsidRDefault="00C77192" w:rsidP="00C5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702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21E909" w14:textId="0DE3A74E" w:rsidR="00C503B8" w:rsidRDefault="00C503B8">
        <w:pPr>
          <w:pStyle w:val="Header"/>
          <w:jc w:val="center"/>
        </w:pPr>
        <w:r w:rsidRPr="00A70534">
          <w:rPr>
            <w:rFonts w:ascii="Times New Roman" w:hAnsi="Times New Roman" w:cs="Times New Roman"/>
          </w:rPr>
          <w:fldChar w:fldCharType="begin"/>
        </w:r>
        <w:r w:rsidRPr="00A70534">
          <w:rPr>
            <w:rFonts w:ascii="Times New Roman" w:hAnsi="Times New Roman" w:cs="Times New Roman"/>
          </w:rPr>
          <w:instrText xml:space="preserve"> PAGE   \* MERGEFORMAT </w:instrText>
        </w:r>
        <w:r w:rsidRPr="00A70534">
          <w:rPr>
            <w:rFonts w:ascii="Times New Roman" w:hAnsi="Times New Roman" w:cs="Times New Roman"/>
          </w:rPr>
          <w:fldChar w:fldCharType="separate"/>
        </w:r>
        <w:r w:rsidR="001C57D5">
          <w:rPr>
            <w:rFonts w:ascii="Times New Roman" w:hAnsi="Times New Roman" w:cs="Times New Roman"/>
            <w:noProof/>
          </w:rPr>
          <w:t>3</w:t>
        </w:r>
        <w:r w:rsidRPr="00A7053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B69A0C1" w14:textId="77777777" w:rsidR="00C503B8" w:rsidRDefault="00C50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15"/>
    <w:rsid w:val="000E4905"/>
    <w:rsid w:val="001532BA"/>
    <w:rsid w:val="001C57D5"/>
    <w:rsid w:val="00345E78"/>
    <w:rsid w:val="003D3F7B"/>
    <w:rsid w:val="005F0ED6"/>
    <w:rsid w:val="006144B7"/>
    <w:rsid w:val="00616E24"/>
    <w:rsid w:val="006C36A6"/>
    <w:rsid w:val="00763015"/>
    <w:rsid w:val="008247A4"/>
    <w:rsid w:val="008A04A0"/>
    <w:rsid w:val="008C5FBC"/>
    <w:rsid w:val="009D3E50"/>
    <w:rsid w:val="009E3F7B"/>
    <w:rsid w:val="00A70534"/>
    <w:rsid w:val="00C503B8"/>
    <w:rsid w:val="00C77192"/>
    <w:rsid w:val="00D076DE"/>
    <w:rsid w:val="00D40A87"/>
    <w:rsid w:val="00E80F55"/>
    <w:rsid w:val="00EC58E4"/>
    <w:rsid w:val="00F764B3"/>
    <w:rsid w:val="00F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59B9"/>
  <w15:chartTrackingRefBased/>
  <w15:docId w15:val="{731F412E-3B2B-4B18-BDDF-B6BEA796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0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B8"/>
  </w:style>
  <w:style w:type="paragraph" w:styleId="Footer">
    <w:name w:val="footer"/>
    <w:basedOn w:val="Normal"/>
    <w:link w:val="FooterChar"/>
    <w:uiPriority w:val="99"/>
    <w:unhideWhenUsed/>
    <w:rsid w:val="00C5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ADADA-479C-4058-B72A-1FAA99F625AA}"/>
</file>

<file path=customXml/itemProps2.xml><?xml version="1.0" encoding="utf-8"?>
<ds:datastoreItem xmlns:ds="http://schemas.openxmlformats.org/officeDocument/2006/customXml" ds:itemID="{605DC642-8E47-463B-8B96-FC44C2475008}"/>
</file>

<file path=customXml/itemProps3.xml><?xml version="1.0" encoding="utf-8"?>
<ds:datastoreItem xmlns:ds="http://schemas.openxmlformats.org/officeDocument/2006/customXml" ds:itemID="{2F47DEDF-E5DE-4613-903D-67BFEB257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2023-10-30T07:40:00Z</cp:lastPrinted>
  <dcterms:created xsi:type="dcterms:W3CDTF">2023-10-18T09:04:00Z</dcterms:created>
  <dcterms:modified xsi:type="dcterms:W3CDTF">2023-10-30T07:40:00Z</dcterms:modified>
</cp:coreProperties>
</file>